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71D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/>
          <w:sz w:val="36"/>
          <w:szCs w:val="36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 w:val="36"/>
          <w:szCs w:val="36"/>
          <w:lang w:val="en-US" w:eastAsia="zh-TW" w:bidi="ar-SA"/>
        </w:rPr>
        <w:t>第</w:t>
      </w:r>
      <w:r w:rsidRPr="0025370A">
        <w:rPr>
          <w:rFonts w:ascii="Microsoft JhengHei" w:eastAsia="Microsoft JhengHei" w:hAnsi="Microsoft JhengHei" w:cs="Calibri" w:hint="eastAsia"/>
          <w:b/>
          <w:bCs/>
          <w:sz w:val="36"/>
          <w:szCs w:val="36"/>
          <w:lang w:eastAsia="zh-TW" w:bidi="ar-SA"/>
        </w:rPr>
        <w:t>六課</w:t>
      </w:r>
      <w:r w:rsidRPr="0025370A">
        <w:rPr>
          <w:rFonts w:ascii="Microsoft JhengHei" w:eastAsia="Microsoft JhengHei" w:hAnsi="Microsoft JhengHei" w:cs="Calibri" w:hint="eastAsia"/>
          <w:b/>
          <w:bCs/>
          <w:sz w:val="36"/>
          <w:szCs w:val="36"/>
          <w:lang w:val="en-US" w:eastAsia="zh-TW" w:bidi="ar-SA"/>
        </w:rPr>
        <w:t xml:space="preserve"> - 在基督</w:t>
      </w:r>
      <w:proofErr w:type="gramStart"/>
      <w:r w:rsidRPr="0025370A">
        <w:rPr>
          <w:rFonts w:ascii="Microsoft JhengHei" w:eastAsia="Microsoft JhengHei" w:hAnsi="Microsoft JhengHei" w:cs="Calibri" w:hint="eastAsia"/>
          <w:b/>
          <w:bCs/>
          <w:sz w:val="36"/>
          <w:szCs w:val="36"/>
          <w:lang w:val="en-US" w:eastAsia="zh-TW" w:bidi="ar-SA"/>
        </w:rPr>
        <w:t>裡錨定</w:t>
      </w:r>
      <w:proofErr w:type="gramEnd"/>
      <w:r w:rsidRPr="0025370A">
        <w:rPr>
          <w:rFonts w:ascii="Microsoft JhengHei" w:eastAsia="Microsoft JhengHei" w:hAnsi="Microsoft JhengHei" w:cs="Calibri" w:hint="eastAsia"/>
          <w:b/>
          <w:bCs/>
          <w:sz w:val="36"/>
          <w:szCs w:val="36"/>
          <w:lang w:val="en-US" w:eastAsia="zh-TW" w:bidi="ar-SA"/>
        </w:rPr>
        <w:t>我們的生</w:t>
      </w:r>
      <w:r w:rsidRPr="0025370A">
        <w:rPr>
          <w:rFonts w:ascii="Microsoft JhengHei" w:eastAsia="Microsoft JhengHei" w:hAnsi="Microsoft JhengHei" w:cs="Calibri" w:hint="eastAsia"/>
          <w:b/>
          <w:bCs/>
          <w:sz w:val="36"/>
          <w:szCs w:val="36"/>
          <w:lang w:eastAsia="zh-TW" w:bidi="ar-SA"/>
        </w:rPr>
        <w:t>命</w:t>
      </w:r>
    </w:p>
    <w:p w14:paraId="2450F2F7" w14:textId="77777777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 w:hint="eastAsia"/>
          <w:szCs w:val="22"/>
          <w:lang w:eastAsia="zh-TW" w:bidi="ar-SA"/>
        </w:rPr>
      </w:pPr>
      <w:r w:rsidRPr="0025370A">
        <w:rPr>
          <w:rFonts w:ascii="Calibri" w:eastAsia="Times New Roman" w:hAnsi="Calibri" w:cs="Calibri"/>
          <w:szCs w:val="22"/>
          <w:lang w:eastAsia="zh-TW" w:bidi="ar-SA"/>
        </w:rPr>
        <w:t> </w:t>
      </w:r>
    </w:p>
    <w:p w14:paraId="5085A780" w14:textId="77777777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到目前為止，我們已經看到了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在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聖所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裡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讓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神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的愛幫助我們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脫下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用來掩蓋羞恥和內疚的面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紗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的重要性。在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第二課「一無是處的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忙碌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」裡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，我們解釋了為什麼我們不應該像以色列人一樣追求虛空（耶利米書</w:t>
      </w:r>
      <w:r w:rsidRPr="0025370A">
        <w:rPr>
          <w:rFonts w:ascii="Calibri" w:eastAsia="Times New Roman" w:hAnsi="Calibri" w:cs="Calibri"/>
          <w:szCs w:val="22"/>
          <w:lang w:val="en-US" w:eastAsia="zh-TW" w:bidi="ar-SA"/>
        </w:rPr>
        <w:t>2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章），並查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察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了我們必須從生活中除去偶像。 在第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三課「專一的心」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中，我們了解到來自我們文化和家庭背景的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腦海印象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可能會影響我們如何看待上帝，因此，我們必須學會識別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這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些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謬誤的透鏡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，以單純心靈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去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擁抱上帝。在第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四課「簡約的生活」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中，我們檢查了我們如何被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每天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都催趕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你的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忙碌所佔據，我們必須學會放下</w:t>
      </w:r>
      <w:r w:rsidRPr="0025370A">
        <w:rPr>
          <w:rFonts w:ascii="Calibri" w:eastAsia="Times New Roman" w:hAnsi="Calibri" w:cs="Calibri"/>
          <w:szCs w:val="22"/>
          <w:lang w:val="en-US" w:eastAsia="zh-TW" w:bidi="ar-SA"/>
        </w:rPr>
        <w:t>“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額外</w:t>
      </w:r>
      <w:r w:rsidRPr="0025370A">
        <w:rPr>
          <w:rFonts w:ascii="Calibri" w:eastAsia="Times New Roman" w:hAnsi="Calibri" w:cs="Calibri"/>
          <w:szCs w:val="22"/>
          <w:lang w:val="en-US" w:eastAsia="zh-TW" w:bidi="ar-SA"/>
        </w:rPr>
        <w:t>”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的東西，並將自己重新調整回上帝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所喜悅的生活目標中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。在上一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課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中，我們看了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安靜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和獨處在我們屬靈生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中的作用。我們必須留出時間在我們的生活中培養這種習慣，以便在基督裡成長。今天，我們將花一些時間看看如何在基督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裡錨定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我們的生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</w:t>
      </w:r>
    </w:p>
    <w:p w14:paraId="3277B510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3569FF4E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在我們開始之前，希望你花一點時間看看這張圖表。怎樣的條形更好的代表你，紅色多些還是藍色呢？</w:t>
      </w:r>
    </w:p>
    <w:p w14:paraId="3E741AAB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 </w:t>
      </w:r>
    </w:p>
    <w:p w14:paraId="072FE8F7" w14:textId="77777777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 w:hint="eastAsia"/>
          <w:szCs w:val="22"/>
          <w:lang w:eastAsia="zh-TW" w:bidi="ar-SA"/>
        </w:rPr>
      </w:pPr>
      <w:r w:rsidRPr="0025370A">
        <w:rPr>
          <w:rFonts w:ascii="Calibri" w:eastAsia="Times New Roman" w:hAnsi="Calibri" w:cs="Calibri"/>
          <w:szCs w:val="22"/>
          <w:lang w:eastAsia="zh-TW" w:bidi="ar-SA"/>
        </w:rPr>
        <w:t> </w:t>
      </w:r>
    </w:p>
    <w:p w14:paraId="54091336" w14:textId="3229DE1A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/>
          <w:szCs w:val="22"/>
          <w:lang w:bidi="ar-SA"/>
        </w:rPr>
      </w:pPr>
      <w:r w:rsidRPr="0025370A">
        <w:rPr>
          <w:noProof/>
        </w:rPr>
        <w:drawing>
          <wp:inline distT="0" distB="0" distL="0" distR="0" wp14:anchorId="041599C9" wp14:editId="73B2EC8D">
            <wp:extent cx="5731510" cy="3408680"/>
            <wp:effectExtent l="0" t="0" r="2540" b="1270"/>
            <wp:docPr id="1800414688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14688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E364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A4A7F4B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470245C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當紅色條形超過藍色條形（當能力和成就被強調高於品格和真實性）時，我們會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損害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我們生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深度的發展。因此，我們需要發展藍色條形的生活，不要忽略它，因為它會帶來內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裡的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成長。 </w:t>
      </w:r>
    </w:p>
    <w:p w14:paraId="3D3B9B7D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7183B499" w14:textId="77777777" w:rsidR="0025370A" w:rsidRDefault="0025370A" w:rsidP="0025370A">
      <w:pPr>
        <w:spacing w:after="0" w:line="240" w:lineRule="auto"/>
        <w:rPr>
          <w:rFonts w:ascii="Microsoft JhengHei" w:eastAsia="Microsoft JhengHei" w:hAnsi="Microsoft JhengHei" w:cs="Calibri"/>
          <w:b/>
          <w:bCs/>
          <w:szCs w:val="22"/>
          <w:lang w:val="en-US" w:eastAsia="zh-TW" w:bidi="ar-SA"/>
        </w:rPr>
      </w:pPr>
    </w:p>
    <w:p w14:paraId="32C8ED18" w14:textId="25315B2E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lastRenderedPageBreak/>
        <w:t>在小組中討論哪些紅色條形的標記對你</w:t>
      </w:r>
      <w:proofErr w:type="gramStart"/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t>來說是一個</w:t>
      </w:r>
      <w:proofErr w:type="gramEnd"/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t xml:space="preserve">掙扎？為什麼？ </w:t>
      </w:r>
    </w:p>
    <w:p w14:paraId="613C6DA9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647D238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希伯來書告訴我們，我們有一個錨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，就是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通過耶穌基督得救的確切希望。“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我們有這指望，如同靈魂的錨，又堅固又牢靠，且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通入幔內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。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”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（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希伯來書6:19）。我們的生命由耶穌本人保護。 當我們信任耶穌是我們生活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的錨時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，我們如何生活和看待事物應該慢慢轉移到以神為中心的世界觀，而不是以人為中心的世界觀，因為我們對他的希望。</w:t>
      </w:r>
    </w:p>
    <w:p w14:paraId="6C58A8C6" w14:textId="77777777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 w:hint="eastAsia"/>
          <w:szCs w:val="22"/>
          <w:lang w:eastAsia="zh-TW" w:bidi="ar-SA"/>
        </w:rPr>
      </w:pPr>
      <w:r w:rsidRPr="0025370A">
        <w:rPr>
          <w:rFonts w:ascii="Calibri" w:eastAsia="Times New Roman" w:hAnsi="Calibri" w:cs="Calibri"/>
          <w:szCs w:val="22"/>
          <w:lang w:eastAsia="zh-TW" w:bidi="ar-SA"/>
        </w:rPr>
        <w:t> </w:t>
      </w:r>
    </w:p>
    <w:p w14:paraId="204FAC7E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t>什麼是世界觀？</w:t>
      </w:r>
    </w:p>
    <w:p w14:paraId="2B991B4B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世界觀是對世界的解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讀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和詮釋，以及對生活觀的應用。例如，我認為玻璃杯是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半滿的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，但你可能認為玻璃杯是半空的。我們都看到了玻璃杯，但我們對它的看法不一致，因為我們有不同的世界觀。 我們的世界觀受到我們的教育、家庭、信仰等的塑造。當我們相信上帝時，我們的世界觀應該慢慢轉移到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上帝的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世界觀。 </w:t>
      </w:r>
    </w:p>
    <w:p w14:paraId="2BB8C498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A5AC578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t>什麼是以</w:t>
      </w:r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eastAsia="zh-TW" w:bidi="ar-SA"/>
        </w:rPr>
        <w:t>神</w:t>
      </w:r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t xml:space="preserve">為中心的世界觀？ </w:t>
      </w:r>
    </w:p>
    <w:p w14:paraId="37568D0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0E6CDF6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以神為中心的世界觀基於上帝無誤的話語。當我們相信聖經是完全真實的，那麼我們就允許它成為我們所說和所做一切的基礎。 </w:t>
      </w:r>
    </w:p>
    <w:p w14:paraId="01C2F2B9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2EE64C32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以神為中心的世界觀與競爭世界觀形成鮮明對比，因為它： </w:t>
      </w:r>
    </w:p>
    <w:p w14:paraId="5405DB5A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1）承認上帝是所有真理的唯一來源， </w:t>
      </w:r>
    </w:p>
    <w:p w14:paraId="7FBCFD95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2）將所有真理都與對上帝及其對此生和來生目的的理解聯繫起來。 </w:t>
      </w:r>
    </w:p>
    <w:p w14:paraId="105940EE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4B1CB16B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基督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世界觀提供了一種框架： </w:t>
      </w:r>
    </w:p>
    <w:p w14:paraId="26CF303D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757A49E1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1）從上帝的角度理解世界及其所有現實， </w:t>
      </w:r>
    </w:p>
    <w:p w14:paraId="6F714601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2）按照上帝的旨意安排自己的生活。</w:t>
      </w:r>
    </w:p>
    <w:p w14:paraId="67978B92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3BD25FF1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當我們以這種方式生活時，我們的思考、感受、行為和生活方式都會非常不同。作為基督徒，我們必須學會培養以神為中心的基督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世界觀，並遵循基督的榜樣。 </w:t>
      </w:r>
    </w:p>
    <w:p w14:paraId="10B77CB7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A383BFD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在上帝的光中思考生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及其所有現實（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包括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其喜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與悲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 xml:space="preserve">）。 </w:t>
      </w:r>
    </w:p>
    <w:p w14:paraId="0A624C01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780A75D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在上帝的光中思考人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性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 xml:space="preserve">（他最高的希望和最深的羞恥）。 </w:t>
      </w:r>
    </w:p>
    <w:p w14:paraId="44578AC7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D73CDD4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在上帝的光中思考生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 xml:space="preserve">的智慧。 </w:t>
      </w:r>
    </w:p>
    <w:p w14:paraId="0EAC408B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0134D829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Cs w:val="22"/>
          <w:lang w:val="en-US" w:eastAsia="zh-TW" w:bidi="ar-SA"/>
        </w:rPr>
        <w:lastRenderedPageBreak/>
        <w:t xml:space="preserve">但是我們許多人仍然生活在以人為中心的世界觀中，而不是讓自己轉移到以神為中心的世界觀中。 </w:t>
      </w:r>
    </w:p>
    <w:p w14:paraId="63555131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5B18BCC3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5F0E62B9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 w:val="32"/>
          <w:szCs w:val="3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 w:val="32"/>
          <w:szCs w:val="32"/>
          <w:lang w:val="en-US" w:eastAsia="zh-TW" w:bidi="ar-SA"/>
        </w:rPr>
        <w:t xml:space="preserve">信靠上帝 </w:t>
      </w:r>
    </w:p>
    <w:p w14:paraId="45EE43E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0AFAF9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「所以，凡聽見我這話就去行的，好比一個聰明人，把房子蓋在磐石上； 雨淋，水沖，風吹，撞着那房子，房子總不倒塌，因為根基立在磐石上。 凡聽見我這話不去行的，好比一個無知的人，把房子蓋在沙土上； 雨淋，水沖，風吹，撞着那房子，房子就倒塌了，並且倒塌得很大。」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（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馬太福音7:24-27）</w:t>
      </w:r>
    </w:p>
    <w:p w14:paraId="4EEFEFF3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5D50AAD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3907810A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耶穌描述了兩類人：那些跟隨他的人和那些不跟隨他的人。這兩類人都建造了外觀漂亮的房子。這兩類人都可以看起來生活井然有序。但是生活中的風暴襲擊了他們倆，房子的考驗不僅僅在於它們外表如何，而是在於它們底下建造得如何。我們需要牢固的基礎，穩定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地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我們與上帝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可以一起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同行。 </w:t>
      </w:r>
    </w:p>
    <w:p w14:paraId="6FEE2F93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1FA41D87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耶穌勸告我們建立我們的生活，不僅僅是聽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的話，而是要實踐。我們需要的不僅僅是耶穌的名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——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我們需要願意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行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所說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所教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的，不僅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在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未來要信任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，還要在現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今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的生活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交托信任祂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。如果我們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只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聽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的話但不遵守耶穌所說的話，我們的生活可能看起來表面上很好。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但最終情況可能會改變，我們的生活可能會崩潰，變得散亂或傾覆。</w:t>
      </w:r>
    </w:p>
    <w:p w14:paraId="760D9915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02B6C10E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3818E478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 w:val="32"/>
          <w:szCs w:val="3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 w:val="32"/>
          <w:szCs w:val="32"/>
          <w:lang w:val="en-US" w:eastAsia="zh-TW" w:bidi="ar-SA"/>
        </w:rPr>
        <w:t xml:space="preserve"> 上帝邀請我們</w:t>
      </w:r>
      <w:r w:rsidRPr="0025370A">
        <w:rPr>
          <w:rFonts w:ascii="Microsoft JhengHei" w:eastAsia="Microsoft JhengHei" w:hAnsi="Microsoft JhengHei" w:cs="Calibri" w:hint="eastAsia"/>
          <w:b/>
          <w:bCs/>
          <w:sz w:val="32"/>
          <w:szCs w:val="32"/>
          <w:lang w:eastAsia="zh-TW" w:bidi="ar-SA"/>
        </w:rPr>
        <w:t>依靠</w:t>
      </w:r>
      <w:proofErr w:type="gramStart"/>
      <w:r w:rsidRPr="0025370A">
        <w:rPr>
          <w:rFonts w:ascii="Microsoft JhengHei" w:eastAsia="Microsoft JhengHei" w:hAnsi="Microsoft JhengHei" w:cs="Calibri" w:hint="eastAsia"/>
          <w:b/>
          <w:bCs/>
          <w:sz w:val="32"/>
          <w:szCs w:val="3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b/>
          <w:bCs/>
          <w:sz w:val="32"/>
          <w:szCs w:val="32"/>
          <w:lang w:val="en-US" w:eastAsia="zh-TW" w:bidi="ar-SA"/>
        </w:rPr>
        <w:t xml:space="preserve"> </w:t>
      </w:r>
    </w:p>
    <w:p w14:paraId="2E0193C8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0D8F3561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通過我們與基督的聯合，我們現在進入上帝的新家庭。我們的信仰為我們打開了體驗父親之愛的大門。 </w:t>
      </w:r>
    </w:p>
    <w:p w14:paraId="49FF75EC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85BB49A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如果我們檢查三位一體（父、子、聖靈）之間的關係，不難發現他們完全彼此信任。上帝的家庭柔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和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，彼此之間的關係有真正的自由。上帝的家庭中沒有競爭，沒有人因為他們的表現而被接受或拒絕。信仰使我們能夠參與上帝的家庭，信仰使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我們在屬靈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生活中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有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果效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</w:t>
      </w:r>
      <w:proofErr w:type="gramEnd"/>
    </w:p>
    <w:p w14:paraId="212C57EE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3D36131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我們的家庭背景影響了我們對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字眼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的理解。例如，對於在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問題家庭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背景下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成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長的人來說，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信任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倚靠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只是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偶爾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性，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意味著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這人認為無論神和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人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只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可能偶爾可靠。對於在以表現為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本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的家庭中長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lastRenderedPageBreak/>
        <w:t>大的人來說，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val="en-US" w:eastAsia="zh-TW" w:bidi="ar-SA"/>
        </w:rPr>
        <w:t>信任</w:t>
      </w:r>
      <w:r w:rsidRPr="0025370A">
        <w:rPr>
          <w:rFonts w:ascii="Microsoft JhengHei" w:eastAsia="Microsoft JhengHei" w:hAnsi="Microsoft JhengHei" w:cs="Calibri" w:hint="eastAsia"/>
          <w:i/>
          <w:iCs/>
          <w:szCs w:val="22"/>
          <w:lang w:eastAsia="zh-TW" w:bidi="ar-SA"/>
        </w:rPr>
        <w:t>倚靠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意味著你必須通過自己的努力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去賺取成果，就可以獲得信任倚靠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。那不是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倚靠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的聖經定義。 </w:t>
      </w:r>
    </w:p>
    <w:p w14:paraId="5E8713B9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7F0C8D2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上帝父信任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的孩子。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相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比我們信任自己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，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更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信任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我們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。在你開始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倚靠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上帝之前，請注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意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上帝已經非常信任你這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個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事實。上帝希望我們通過看到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如何已經信任我們來學會信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靠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。他不像那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些壞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父親，轉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個頭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向我們說：“表現好，我會愛你，給你一些責任，並把事情委託給你。”上帝通過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決定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在我們開始信任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之前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就信任我們來教導我們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倚靠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。 </w:t>
      </w:r>
    </w:p>
    <w:p w14:paraId="1F8FEF0E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6FD2B67D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耶穌信任我們成為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的代表。在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不在時，我們是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這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世上基督的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肉身代表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的品格、能力和恩賜已經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灌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注到我們的生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中，使我們能夠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大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大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地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有能力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代表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。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向我們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呼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氣，說：“你們領受聖靈。”他賦予了我們實現他計劃的力量，只說：“我把整個使命交給你們。我要離開了。你能做到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的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！”耶穌把聖靈的力量委託給了我們。</w:t>
      </w:r>
    </w:p>
    <w:p w14:paraId="01AFC16A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4E9BB77B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如果我們想作為上帝家庭的一部分生活，那麼懷疑和批判的態度必須被拋棄。這是我們放下以人為中心的世界觀，擁抱以神為中心的基督世界觀的唯一途徑。 </w:t>
      </w:r>
    </w:p>
    <w:p w14:paraId="46DAB776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4FBD092D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當我把我的永恆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命運錨定在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耶穌身上時，我已經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遵行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了聖經中的信仰，打開了我的眼睛，讓我看到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世事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的不同。</w:t>
      </w:r>
    </w:p>
    <w:p w14:paraId="2215DEFD" w14:textId="77777777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 w:hint="eastAsia"/>
          <w:szCs w:val="22"/>
          <w:lang w:eastAsia="zh-TW" w:bidi="ar-SA"/>
        </w:rPr>
      </w:pPr>
      <w:r w:rsidRPr="0025370A">
        <w:rPr>
          <w:rFonts w:ascii="Calibri" w:eastAsia="Times New Roman" w:hAnsi="Calibri" w:cs="Calibri"/>
          <w:szCs w:val="22"/>
          <w:lang w:eastAsia="zh-TW" w:bidi="ar-SA"/>
        </w:rPr>
        <w:t> </w:t>
      </w:r>
    </w:p>
    <w:p w14:paraId="3C184902" w14:textId="187214E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/>
          <w:sz w:val="28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b/>
          <w:bCs/>
          <w:sz w:val="28"/>
          <w:lang w:val="en-US" w:eastAsia="zh-TW" w:bidi="ar-SA"/>
        </w:rPr>
        <w:t>問題：不</w:t>
      </w:r>
      <w:r w:rsidRPr="0025370A">
        <w:rPr>
          <w:rFonts w:ascii="Microsoft JhengHei" w:eastAsia="Microsoft JhengHei" w:hAnsi="Microsoft JhengHei" w:cs="Calibri" w:hint="eastAsia"/>
          <w:b/>
          <w:bCs/>
          <w:sz w:val="28"/>
          <w:lang w:eastAsia="zh-TW" w:bidi="ar-SA"/>
        </w:rPr>
        <w:t>需</w:t>
      </w:r>
      <w:r w:rsidRPr="0025370A">
        <w:rPr>
          <w:rFonts w:ascii="Microsoft JhengHei" w:eastAsia="Microsoft JhengHei" w:hAnsi="Microsoft JhengHei" w:cs="Calibri" w:hint="eastAsia"/>
          <w:b/>
          <w:bCs/>
          <w:sz w:val="28"/>
          <w:lang w:val="en-US" w:eastAsia="zh-TW" w:bidi="ar-SA"/>
        </w:rPr>
        <w:t>要回答所有問題。</w:t>
      </w:r>
      <w:r w:rsidR="004B53D0">
        <w:rPr>
          <w:rFonts w:ascii="Microsoft JhengHei" w:eastAsia="Microsoft JhengHei" w:hAnsi="Microsoft JhengHei" w:cs="Calibri" w:hint="eastAsia"/>
          <w:b/>
          <w:bCs/>
          <w:sz w:val="28"/>
          <w:lang w:val="en-US" w:eastAsia="zh-TW" w:bidi="ar-SA"/>
        </w:rPr>
        <w:t>只</w:t>
      </w:r>
      <w:r w:rsidRPr="0025370A">
        <w:rPr>
          <w:rFonts w:ascii="Microsoft JhengHei" w:eastAsia="Microsoft JhengHei" w:hAnsi="Microsoft JhengHei" w:cs="Calibri" w:hint="eastAsia"/>
          <w:b/>
          <w:bCs/>
          <w:sz w:val="28"/>
          <w:lang w:val="en-US" w:eastAsia="zh-TW" w:bidi="ar-SA"/>
        </w:rPr>
        <w:t>提出你認為合適的問題並深入</w:t>
      </w:r>
      <w:r w:rsidRPr="0025370A">
        <w:rPr>
          <w:rFonts w:ascii="Microsoft JhengHei" w:eastAsia="Microsoft JhengHei" w:hAnsi="Microsoft JhengHei" w:cs="Calibri" w:hint="eastAsia"/>
          <w:b/>
          <w:bCs/>
          <w:sz w:val="28"/>
          <w:lang w:eastAsia="zh-TW" w:bidi="ar-SA"/>
        </w:rPr>
        <w:t>探討</w:t>
      </w:r>
    </w:p>
    <w:p w14:paraId="0AB594F1" w14:textId="77777777" w:rsidR="0025370A" w:rsidRPr="0025370A" w:rsidRDefault="0025370A" w:rsidP="0025370A">
      <w:pPr>
        <w:spacing w:after="0" w:line="240" w:lineRule="auto"/>
        <w:rPr>
          <w:rFonts w:ascii="Calibri" w:eastAsia="Times New Roman" w:hAnsi="Calibri" w:cs="Calibri" w:hint="eastAsia"/>
          <w:szCs w:val="22"/>
          <w:lang w:eastAsia="zh-TW" w:bidi="ar-SA"/>
        </w:rPr>
      </w:pPr>
      <w:r w:rsidRPr="0025370A">
        <w:rPr>
          <w:rFonts w:ascii="Calibri" w:eastAsia="Times New Roman" w:hAnsi="Calibri" w:cs="Calibri"/>
          <w:szCs w:val="22"/>
          <w:lang w:eastAsia="zh-TW" w:bidi="ar-SA"/>
        </w:rPr>
        <w:t> </w:t>
      </w:r>
    </w:p>
    <w:p w14:paraId="731F9267" w14:textId="77777777" w:rsidR="0025370A" w:rsidRPr="0025370A" w:rsidRDefault="0025370A" w:rsidP="0025370A">
      <w:pPr>
        <w:numPr>
          <w:ilvl w:val="0"/>
          <w:numId w:val="1"/>
        </w:numPr>
        <w:spacing w:after="0" w:line="240" w:lineRule="auto"/>
        <w:textAlignment w:val="center"/>
        <w:rPr>
          <w:rFonts w:ascii="Microsoft JhengHei" w:eastAsia="Microsoft JhengHei" w:hAnsi="Microsoft JhengHei" w:cs="Calibri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成為基督徒後，你如何不同地看待生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命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？</w:t>
      </w:r>
    </w:p>
    <w:p w14:paraId="1D4063BE" w14:textId="77777777" w:rsidR="0025370A" w:rsidRPr="0025370A" w:rsidRDefault="0025370A" w:rsidP="0025370A">
      <w:pPr>
        <w:numPr>
          <w:ilvl w:val="0"/>
          <w:numId w:val="1"/>
        </w:numPr>
        <w:spacing w:after="0" w:line="240" w:lineRule="auto"/>
        <w:textAlignment w:val="center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我們的上帝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父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神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是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牽頭者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，即使我們還是罪人時也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主動尋找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我們。</w:t>
      </w:r>
      <w:proofErr w:type="gramStart"/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proofErr w:type="gramEnd"/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愛我們，喜悅我們，信任我們。你相信這句話嗎？為什麼？</w:t>
      </w:r>
    </w:p>
    <w:p w14:paraId="4A3F4045" w14:textId="77777777" w:rsidR="0025370A" w:rsidRPr="0025370A" w:rsidRDefault="0025370A" w:rsidP="0025370A">
      <w:pPr>
        <w:numPr>
          <w:ilvl w:val="0"/>
          <w:numId w:val="1"/>
        </w:numPr>
        <w:spacing w:after="0" w:line="240" w:lineRule="auto"/>
        <w:textAlignment w:val="center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你是否發現在家裡/工作/學校等地方實踐基督價值觀很困難？</w:t>
      </w:r>
    </w:p>
    <w:p w14:paraId="77918582" w14:textId="77777777" w:rsidR="0025370A" w:rsidRPr="0025370A" w:rsidRDefault="0025370A" w:rsidP="0025370A">
      <w:pPr>
        <w:numPr>
          <w:ilvl w:val="0"/>
          <w:numId w:val="1"/>
        </w:numPr>
        <w:spacing w:after="0" w:line="240" w:lineRule="auto"/>
        <w:textAlignment w:val="center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閱讀下面的陳述並分享你對這些真理的想法和反應： </w:t>
      </w:r>
    </w:p>
    <w:p w14:paraId="24BBC264" w14:textId="77777777" w:rsidR="0025370A" w:rsidRPr="0025370A" w:rsidRDefault="0025370A" w:rsidP="0025370A">
      <w:pPr>
        <w:spacing w:after="0" w:line="240" w:lineRule="auto"/>
        <w:ind w:left="1080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A. 上帝父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神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已將你收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歸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為至高者的兒子/女兒。 </w:t>
      </w:r>
    </w:p>
    <w:p w14:paraId="521D3B09" w14:textId="77777777" w:rsidR="0025370A" w:rsidRPr="0025370A" w:rsidRDefault="0025370A" w:rsidP="0025370A">
      <w:pPr>
        <w:spacing w:after="0" w:line="240" w:lineRule="auto"/>
        <w:ind w:left="1080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B. 耶穌信任你作為他的代表，並委託你擁有聖靈的力量來完成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 xml:space="preserve">在地上的使命。 </w:t>
      </w:r>
    </w:p>
    <w:p w14:paraId="466EB7C3" w14:textId="77777777" w:rsidR="0025370A" w:rsidRPr="0025370A" w:rsidRDefault="0025370A" w:rsidP="0025370A">
      <w:pPr>
        <w:spacing w:after="0" w:line="240" w:lineRule="auto"/>
        <w:ind w:left="1080"/>
        <w:rPr>
          <w:rFonts w:ascii="Microsoft JhengHei" w:eastAsia="Microsoft JhengHei" w:hAnsi="Microsoft JhengHei" w:cs="Calibri" w:hint="eastAsia"/>
          <w:szCs w:val="22"/>
          <w:lang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C. 聖靈已將</w:t>
      </w:r>
      <w:r w:rsidRPr="0025370A">
        <w:rPr>
          <w:rFonts w:ascii="Microsoft JhengHei" w:eastAsia="Microsoft JhengHei" w:hAnsi="Microsoft JhengHei" w:cs="Calibri" w:hint="eastAsia"/>
          <w:szCs w:val="22"/>
          <w:lang w:eastAsia="zh-TW" w:bidi="ar-SA"/>
        </w:rPr>
        <w:t>祂</w:t>
      </w: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委託給你。</w:t>
      </w:r>
    </w:p>
    <w:p w14:paraId="208C9879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4CC20B42" w14:textId="77777777" w:rsidR="0025370A" w:rsidRPr="0025370A" w:rsidRDefault="0025370A" w:rsidP="0025370A">
      <w:pPr>
        <w:spacing w:after="0" w:line="240" w:lineRule="auto"/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</w:pPr>
      <w:r w:rsidRPr="0025370A">
        <w:rPr>
          <w:rFonts w:ascii="Microsoft JhengHei" w:eastAsia="Microsoft JhengHei" w:hAnsi="Microsoft JhengHei" w:cs="Calibri" w:hint="eastAsia"/>
          <w:szCs w:val="22"/>
          <w:lang w:val="en-US" w:eastAsia="zh-TW" w:bidi="ar-SA"/>
        </w:rPr>
        <w:t> </w:t>
      </w:r>
    </w:p>
    <w:p w14:paraId="00D462BC" w14:textId="77777777" w:rsidR="00C56990" w:rsidRPr="0025370A" w:rsidRDefault="00C56990">
      <w:pPr>
        <w:rPr>
          <w:lang w:val="en-US" w:eastAsia="zh-TW"/>
        </w:rPr>
      </w:pPr>
    </w:p>
    <w:sectPr w:rsidR="00C56990" w:rsidRPr="002537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0C13"/>
    <w:multiLevelType w:val="multilevel"/>
    <w:tmpl w:val="D8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1303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0A"/>
    <w:rsid w:val="0025370A"/>
    <w:rsid w:val="004B53D0"/>
    <w:rsid w:val="00C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07D1"/>
  <w15:chartTrackingRefBased/>
  <w15:docId w15:val="{0FA7B724-C296-4D01-A163-A111AF6D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HK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Hing Wing</dc:creator>
  <cp:keywords/>
  <dc:description/>
  <cp:lastModifiedBy>Lam Hing Wing</cp:lastModifiedBy>
  <cp:revision>2</cp:revision>
  <dcterms:created xsi:type="dcterms:W3CDTF">2023-05-12T07:46:00Z</dcterms:created>
  <dcterms:modified xsi:type="dcterms:W3CDTF">2023-05-12T07:51:00Z</dcterms:modified>
</cp:coreProperties>
</file>